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GeoAI Course Lessons and Notes</w:t>
      </w:r>
    </w:p>
    <w:p>
      <w:pPr>
        <w:pStyle w:val="Heading1"/>
      </w:pPr>
      <w:r>
        <w:t>Module 1: Introduction to GeoAI and Spatial Intelligence</w:t>
      </w:r>
    </w:p>
    <w:p>
      <w:pPr>
        <w:pStyle w:val="Heading2"/>
      </w:pPr>
      <w:r>
        <w:t>Lesson 1: Fundamentals of GIS, Remote Sensing, and AI</w:t>
      </w:r>
    </w:p>
    <w:p>
      <w:r>
        <w:rPr>
          <w:b/>
        </w:rPr>
        <w:t>Lesson Notes:</w:t>
        <w:br/>
      </w:r>
    </w:p>
    <w:p>
      <w:pPr>
        <w:pStyle w:val="ListBullet"/>
      </w:pPr>
      <w:r>
        <w:t>GeoAI combines geospatial technologies with Artificial Intelligence to analyze spatial data and solve environmental and urban challenges.</w:t>
      </w:r>
    </w:p>
    <w:p>
      <w:pPr>
        <w:pStyle w:val="ListBullet"/>
      </w:pPr>
      <w:r>
        <w:t>GIS (Geographic Information Systems) helps in storing, analyzing, and visualizing spatial data.</w:t>
      </w:r>
    </w:p>
    <w:p>
      <w:pPr>
        <w:pStyle w:val="ListBullet"/>
      </w:pPr>
      <w:r>
        <w:t>Remote Sensing uses satellites and sensors to collect information about Earth’s surface.</w:t>
      </w:r>
    </w:p>
    <w:p>
      <w:pPr>
        <w:pStyle w:val="ListBullet"/>
      </w:pPr>
      <w:r>
        <w:t>Artificial Intelligence helps automate pattern recognition and prediction from large geospatial datasets.</w:t>
      </w:r>
    </w:p>
    <w:p>
      <w:r>
        <w:rPr>
          <w:b/>
        </w:rPr>
        <w:t>Examples:</w:t>
        <w:br/>
      </w:r>
    </w:p>
    <w:p>
      <w:pPr>
        <w:pStyle w:val="ListBullet"/>
      </w:pPr>
      <w:r>
        <w:t>Using satellite images to detect urban expansion.</w:t>
      </w:r>
    </w:p>
    <w:p>
      <w:pPr>
        <w:pStyle w:val="ListBullet"/>
      </w:pPr>
      <w:r>
        <w:t>Mapping flood-prone areas using GIS.</w:t>
      </w:r>
    </w:p>
    <w:p>
      <w:r>
        <w:rPr>
          <w:b/>
        </w:rPr>
        <w:t>Suggested Reading:</w:t>
        <w:br/>
      </w:r>
    </w:p>
    <w:p>
      <w:pPr>
        <w:pStyle w:val="ListBullet"/>
      </w:pPr>
      <w:r>
        <w:t>Introduction to GIS by Kang-tsung Chang</w:t>
      </w:r>
    </w:p>
    <w:p>
      <w:pPr>
        <w:pStyle w:val="ListBullet"/>
      </w:pPr>
      <w:r>
        <w:t>NASA Earth Observatory resources</w:t>
      </w:r>
    </w:p>
    <w:p>
      <w:pPr>
        <w:pStyle w:val="ListBullet"/>
      </w:pPr>
      <w:r>
        <w:t>ISRO-Bhuvan tutorials</w:t>
      </w:r>
    </w:p>
    <w:p>
      <w:pPr>
        <w:pStyle w:val="Heading2"/>
      </w:pPr>
      <w:r>
        <w:t>Lesson 2: Spatial Thinking and Geospatial Data Analysis</w:t>
      </w:r>
    </w:p>
    <w:p>
      <w:r>
        <w:rPr>
          <w:b/>
        </w:rPr>
        <w:t>Lesson Notes:</w:t>
        <w:br/>
      </w:r>
    </w:p>
    <w:p>
      <w:pPr>
        <w:pStyle w:val="ListBullet"/>
      </w:pPr>
      <w:r>
        <w:t>Spatial thinking helps understand location, distance, patterns, and relationships between places.</w:t>
      </w:r>
    </w:p>
    <w:p>
      <w:pPr>
        <w:pStyle w:val="ListBullet"/>
      </w:pPr>
      <w:r>
        <w:t>Geospatial data can be vector data (points, lines, polygons) or raster data (satellite imagery).</w:t>
      </w:r>
    </w:p>
    <w:p>
      <w:pPr>
        <w:pStyle w:val="ListBullet"/>
      </w:pPr>
      <w:r>
        <w:t>Maps and spatial visualization support environmental planning and decision-making.</w:t>
      </w:r>
    </w:p>
    <w:p>
      <w:r>
        <w:rPr>
          <w:b/>
        </w:rPr>
        <w:t>Examples:</w:t>
        <w:br/>
      </w:r>
    </w:p>
    <w:p>
      <w:pPr>
        <w:pStyle w:val="ListBullet"/>
      </w:pPr>
      <w:r>
        <w:t>Analyzing traffic congestion patterns in cities.</w:t>
      </w:r>
    </w:p>
    <w:p>
      <w:pPr>
        <w:pStyle w:val="ListBullet"/>
      </w:pPr>
      <w:r>
        <w:t>Identifying biodiversity hotspots using spatial layers.</w:t>
      </w:r>
    </w:p>
    <w:p>
      <w:r>
        <w:rPr>
          <w:b/>
        </w:rPr>
        <w:t>Suggested Reading:</w:t>
        <w:br/>
      </w:r>
    </w:p>
    <w:p>
      <w:pPr>
        <w:pStyle w:val="ListBullet"/>
      </w:pPr>
      <w:r>
        <w:t>QGIS Documentation</w:t>
      </w:r>
    </w:p>
    <w:p>
      <w:pPr>
        <w:pStyle w:val="ListBullet"/>
      </w:pPr>
      <w:r>
        <w:t>Spatial Thinking in Environmental Studies articles</w:t>
      </w:r>
    </w:p>
    <w:p>
      <w:pPr>
        <w:pStyle w:val="Heading1"/>
      </w:pPr>
      <w:r>
        <w:t>Module 2: Machine Learning for Satellite Image Analysis</w:t>
      </w:r>
    </w:p>
    <w:p>
      <w:pPr>
        <w:pStyle w:val="Heading2"/>
      </w:pPr>
      <w:r>
        <w:t>Lesson 1: Introduction to Machine Learning in Geospatial Applications</w:t>
      </w:r>
    </w:p>
    <w:p>
      <w:r>
        <w:rPr>
          <w:b/>
        </w:rPr>
        <w:t>Lesson Notes:</w:t>
        <w:br/>
      </w:r>
    </w:p>
    <w:p>
      <w:pPr>
        <w:pStyle w:val="ListBullet"/>
      </w:pPr>
      <w:r>
        <w:t>Machine learning enables automated analysis of large geospatial datasets.</w:t>
      </w:r>
    </w:p>
    <w:p>
      <w:pPr>
        <w:pStyle w:val="ListBullet"/>
      </w:pPr>
      <w:r>
        <w:t>Supervised classification uses labelled training data.</w:t>
      </w:r>
    </w:p>
    <w:p>
      <w:pPr>
        <w:pStyle w:val="ListBullet"/>
      </w:pPr>
      <w:r>
        <w:t>Unsupervised classification groups similar patterns automatically.</w:t>
      </w:r>
    </w:p>
    <w:p>
      <w:r>
        <w:rPr>
          <w:b/>
        </w:rPr>
        <w:t>Examples:</w:t>
        <w:br/>
      </w:r>
    </w:p>
    <w:p>
      <w:pPr>
        <w:pStyle w:val="ListBullet"/>
      </w:pPr>
      <w:r>
        <w:t>Classifying forest and urban regions from satellite imagery.</w:t>
      </w:r>
    </w:p>
    <w:p>
      <w:pPr>
        <w:pStyle w:val="ListBullet"/>
      </w:pPr>
      <w:r>
        <w:t>Predicting crop health using spectral signatures.</w:t>
      </w:r>
    </w:p>
    <w:p>
      <w:r>
        <w:rPr>
          <w:b/>
        </w:rPr>
        <w:t>Suggested Reading:</w:t>
        <w:br/>
      </w:r>
    </w:p>
    <w:p>
      <w:pPr>
        <w:pStyle w:val="ListBullet"/>
      </w:pPr>
      <w:r>
        <w:t>Google Earth Engine Tutorials</w:t>
      </w:r>
    </w:p>
    <w:p>
      <w:pPr>
        <w:pStyle w:val="ListBullet"/>
      </w:pPr>
      <w:r>
        <w:t>Machine Learning for Remote Sensing resources</w:t>
      </w:r>
    </w:p>
    <w:p>
      <w:pPr>
        <w:pStyle w:val="Heading2"/>
      </w:pPr>
      <w:r>
        <w:t>Lesson 2: Satellite Image Classification and Change Detection</w:t>
      </w:r>
    </w:p>
    <w:p>
      <w:r>
        <w:rPr>
          <w:b/>
        </w:rPr>
        <w:t>Lesson Notes:</w:t>
        <w:br/>
      </w:r>
    </w:p>
    <w:p>
      <w:pPr>
        <w:pStyle w:val="ListBullet"/>
      </w:pPr>
      <w:r>
        <w:t>Image classification categorizes land cover types from satellite imagery.</w:t>
      </w:r>
    </w:p>
    <w:p>
      <w:pPr>
        <w:pStyle w:val="ListBullet"/>
      </w:pPr>
      <w:r>
        <w:t>Change detection identifies environmental changes over time.</w:t>
      </w:r>
    </w:p>
    <w:p>
      <w:pPr>
        <w:pStyle w:val="ListBullet"/>
      </w:pPr>
      <w:r>
        <w:t>LULC mapping is widely used in urban planning and climate studies.</w:t>
      </w:r>
    </w:p>
    <w:p>
      <w:r>
        <w:rPr>
          <w:b/>
        </w:rPr>
        <w:t>Examples:</w:t>
        <w:br/>
      </w:r>
    </w:p>
    <w:p>
      <w:pPr>
        <w:pStyle w:val="ListBullet"/>
      </w:pPr>
      <w:r>
        <w:t>Detecting deforestation over ten years.</w:t>
      </w:r>
    </w:p>
    <w:p>
      <w:pPr>
        <w:pStyle w:val="ListBullet"/>
      </w:pPr>
      <w:r>
        <w:t>Monitoring coastline changes using satellite data.</w:t>
      </w:r>
    </w:p>
    <w:p>
      <w:r>
        <w:rPr>
          <w:b/>
        </w:rPr>
        <w:t>Suggested Reading:</w:t>
        <w:br/>
      </w:r>
    </w:p>
    <w:p>
      <w:pPr>
        <w:pStyle w:val="ListBullet"/>
      </w:pPr>
      <w:r>
        <w:t>USGS Earth Explorer resources</w:t>
      </w:r>
    </w:p>
    <w:p>
      <w:pPr>
        <w:pStyle w:val="ListBullet"/>
      </w:pPr>
      <w:r>
        <w:t>Remote Sensing Digital Image Analysis by Richards and Jia</w:t>
      </w:r>
    </w:p>
    <w:p>
      <w:pPr>
        <w:pStyle w:val="Heading1"/>
      </w:pPr>
      <w:r>
        <w:t>Module 3: GeoAI Applications in Climate Change and Disaster Management</w:t>
      </w:r>
    </w:p>
    <w:p>
      <w:pPr>
        <w:pStyle w:val="Heading2"/>
      </w:pPr>
      <w:r>
        <w:t>Lesson 1: Climate Change Analysis using GeoAI</w:t>
      </w:r>
    </w:p>
    <w:p>
      <w:r>
        <w:rPr>
          <w:b/>
        </w:rPr>
        <w:t>Lesson Notes:</w:t>
        <w:br/>
      </w:r>
    </w:p>
    <w:p>
      <w:pPr>
        <w:pStyle w:val="ListBullet"/>
      </w:pPr>
      <w:r>
        <w:t>GeoAI helps analyze climate trends and environmental vulnerability.</w:t>
      </w:r>
    </w:p>
    <w:p>
      <w:pPr>
        <w:pStyle w:val="ListBullet"/>
      </w:pPr>
      <w:r>
        <w:t>Spatial AI models can identify heat islands and drought-prone regions.</w:t>
      </w:r>
    </w:p>
    <w:p>
      <w:pPr>
        <w:pStyle w:val="ListBullet"/>
      </w:pPr>
      <w:r>
        <w:t>Climate mapping supports sustainable development planning.</w:t>
      </w:r>
    </w:p>
    <w:p>
      <w:r>
        <w:rPr>
          <w:b/>
        </w:rPr>
        <w:t>Examples:</w:t>
        <w:br/>
      </w:r>
    </w:p>
    <w:p>
      <w:pPr>
        <w:pStyle w:val="ListBullet"/>
      </w:pPr>
      <w:r>
        <w:t>Urban heat island mapping in Pune and Mumbai.</w:t>
      </w:r>
    </w:p>
    <w:p>
      <w:pPr>
        <w:pStyle w:val="ListBullet"/>
      </w:pPr>
      <w:r>
        <w:t>Drought assessment using rainfall and vegetation data.</w:t>
      </w:r>
    </w:p>
    <w:p>
      <w:r>
        <w:rPr>
          <w:b/>
        </w:rPr>
        <w:t>Suggested Reading:</w:t>
        <w:br/>
      </w:r>
    </w:p>
    <w:p>
      <w:pPr>
        <w:pStyle w:val="ListBullet"/>
      </w:pPr>
      <w:r>
        <w:t>IPCC Climate Reports</w:t>
      </w:r>
    </w:p>
    <w:p>
      <w:pPr>
        <w:pStyle w:val="ListBullet"/>
      </w:pPr>
      <w:r>
        <w:t>Climate Data Store tutorials</w:t>
      </w:r>
    </w:p>
    <w:p>
      <w:pPr>
        <w:pStyle w:val="Heading2"/>
      </w:pPr>
      <w:r>
        <w:t>Lesson 2: Disaster Mapping and Risk Assessment</w:t>
      </w:r>
    </w:p>
    <w:p>
      <w:r>
        <w:rPr>
          <w:b/>
        </w:rPr>
        <w:t>Lesson Notes:</w:t>
        <w:br/>
      </w:r>
    </w:p>
    <w:p>
      <w:pPr>
        <w:pStyle w:val="ListBullet"/>
      </w:pPr>
      <w:r>
        <w:t>GeoAI supports disaster preparedness and emergency response.</w:t>
      </w:r>
    </w:p>
    <w:p>
      <w:pPr>
        <w:pStyle w:val="ListBullet"/>
      </w:pPr>
      <w:r>
        <w:t>Floods, wildfires, and landslides can be mapped using spatial data and AI.</w:t>
      </w:r>
    </w:p>
    <w:p>
      <w:pPr>
        <w:pStyle w:val="ListBullet"/>
      </w:pPr>
      <w:r>
        <w:t>Real-time spatial analysis improves decision-making during disasters.</w:t>
      </w:r>
    </w:p>
    <w:p>
      <w:r>
        <w:rPr>
          <w:b/>
        </w:rPr>
        <w:t>Examples:</w:t>
        <w:br/>
      </w:r>
    </w:p>
    <w:p>
      <w:pPr>
        <w:pStyle w:val="ListBullet"/>
      </w:pPr>
      <w:r>
        <w:t>Flood inundation mapping during monsoon events.</w:t>
      </w:r>
    </w:p>
    <w:p>
      <w:pPr>
        <w:pStyle w:val="ListBullet"/>
      </w:pPr>
      <w:r>
        <w:t>Forest fire hotspot detection using satellite imagery.</w:t>
      </w:r>
    </w:p>
    <w:p>
      <w:r>
        <w:rPr>
          <w:b/>
        </w:rPr>
        <w:t>Suggested Reading:</w:t>
        <w:br/>
      </w:r>
    </w:p>
    <w:p>
      <w:pPr>
        <w:pStyle w:val="ListBullet"/>
      </w:pPr>
      <w:r>
        <w:t>UNDRR Disaster Risk Reduction resources</w:t>
      </w:r>
    </w:p>
    <w:p>
      <w:pPr>
        <w:pStyle w:val="ListBullet"/>
      </w:pPr>
      <w:r>
        <w:t>NASA Disaster Mapping Program</w:t>
      </w:r>
    </w:p>
    <w:p>
      <w:pPr>
        <w:pStyle w:val="Heading1"/>
      </w:pPr>
      <w:r>
        <w:t>Module 4: Deep Learning and Predictive Spatial Modelling</w:t>
      </w:r>
    </w:p>
    <w:p>
      <w:pPr>
        <w:pStyle w:val="Heading2"/>
      </w:pPr>
      <w:r>
        <w:t>Lesson 1: Deep Learning for Satellite and Drone Imagery</w:t>
      </w:r>
    </w:p>
    <w:p>
      <w:r>
        <w:rPr>
          <w:b/>
        </w:rPr>
        <w:t>Lesson Notes:</w:t>
        <w:br/>
      </w:r>
    </w:p>
    <w:p>
      <w:pPr>
        <w:pStyle w:val="ListBullet"/>
      </w:pPr>
      <w:r>
        <w:t>Deep learning models such as CNNs are useful for image recognition tasks.</w:t>
      </w:r>
    </w:p>
    <w:p>
      <w:pPr>
        <w:pStyle w:val="ListBullet"/>
      </w:pPr>
      <w:r>
        <w:t>Drone imagery provides high-resolution spatial data.</w:t>
      </w:r>
    </w:p>
    <w:p>
      <w:pPr>
        <w:pStyle w:val="ListBullet"/>
      </w:pPr>
      <w:r>
        <w:t>Object detection can identify roads, buildings, and vegetation automatically.</w:t>
      </w:r>
    </w:p>
    <w:p>
      <w:r>
        <w:rPr>
          <w:b/>
        </w:rPr>
        <w:t>Examples:</w:t>
        <w:br/>
      </w:r>
    </w:p>
    <w:p>
      <w:pPr>
        <w:pStyle w:val="ListBullet"/>
      </w:pPr>
      <w:r>
        <w:t>Building detection from drone imagery.</w:t>
      </w:r>
    </w:p>
    <w:p>
      <w:pPr>
        <w:pStyle w:val="ListBullet"/>
      </w:pPr>
      <w:r>
        <w:t>Road extraction using deep learning.</w:t>
      </w:r>
    </w:p>
    <w:p>
      <w:r>
        <w:rPr>
          <w:b/>
        </w:rPr>
        <w:t>Suggested Reading:</w:t>
        <w:br/>
      </w:r>
    </w:p>
    <w:p>
      <w:pPr>
        <w:pStyle w:val="ListBullet"/>
      </w:pPr>
      <w:r>
        <w:t>Deep Learning with Python by François Chollet</w:t>
      </w:r>
    </w:p>
    <w:p>
      <w:pPr>
        <w:pStyle w:val="ListBullet"/>
      </w:pPr>
      <w:r>
        <w:t>TensorFlow tutorials for image analysis</w:t>
      </w:r>
    </w:p>
    <w:p>
      <w:pPr>
        <w:pStyle w:val="Heading2"/>
      </w:pPr>
      <w:r>
        <w:t>Lesson 2: Predictive Spatial Modelling and Smart Applications</w:t>
      </w:r>
    </w:p>
    <w:p>
      <w:r>
        <w:rPr>
          <w:b/>
        </w:rPr>
        <w:t>Lesson Notes:</w:t>
        <w:br/>
      </w:r>
    </w:p>
    <w:p>
      <w:pPr>
        <w:pStyle w:val="ListBullet"/>
      </w:pPr>
      <w:r>
        <w:t>Predictive spatial models help forecast future environmental and urban scenarios.</w:t>
      </w:r>
    </w:p>
    <w:p>
      <w:pPr>
        <w:pStyle w:val="ListBullet"/>
      </w:pPr>
      <w:r>
        <w:t>GeoAI is widely used in smart cities, biodiversity conservation, and transportation planning.</w:t>
      </w:r>
    </w:p>
    <w:p>
      <w:pPr>
        <w:pStyle w:val="ListBullet"/>
      </w:pPr>
      <w:r>
        <w:t>Spatial prediction supports evidence-based decision-making.</w:t>
      </w:r>
    </w:p>
    <w:p>
      <w:r>
        <w:rPr>
          <w:b/>
        </w:rPr>
        <w:t>Examples:</w:t>
        <w:br/>
      </w:r>
    </w:p>
    <w:p>
      <w:pPr>
        <w:pStyle w:val="ListBullet"/>
      </w:pPr>
      <w:r>
        <w:t>Predicting urban growth patterns.</w:t>
      </w:r>
    </w:p>
    <w:p>
      <w:pPr>
        <w:pStyle w:val="ListBullet"/>
      </w:pPr>
      <w:r>
        <w:t>Habitat suitability modelling for wildlife conservation.</w:t>
      </w:r>
    </w:p>
    <w:p>
      <w:r>
        <w:rPr>
          <w:b/>
        </w:rPr>
        <w:t>Suggested Reading:</w:t>
        <w:br/>
      </w:r>
    </w:p>
    <w:p>
      <w:pPr>
        <w:pStyle w:val="ListBullet"/>
      </w:pPr>
      <w:r>
        <w:t>Smart Cities Mission India resources</w:t>
      </w:r>
    </w:p>
    <w:p>
      <w:pPr>
        <w:pStyle w:val="ListBullet"/>
      </w:pPr>
      <w:r>
        <w:t>Spatial Modelling journals and case studies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